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9BF" w:rsidRDefault="00CE5750" w:rsidP="00CE5750">
      <w:pPr>
        <w:jc w:val="center"/>
        <w:rPr>
          <w:b/>
          <w:sz w:val="38"/>
          <w:szCs w:val="38"/>
        </w:rPr>
      </w:pPr>
      <w:r w:rsidRPr="008875D9">
        <w:rPr>
          <w:b/>
          <w:sz w:val="38"/>
          <w:szCs w:val="38"/>
        </w:rPr>
        <w:t>Guidelines for Assessment</w:t>
      </w:r>
    </w:p>
    <w:p w:rsidR="003D5C34" w:rsidRPr="003D5C34" w:rsidRDefault="003D5C34" w:rsidP="00CE5750">
      <w:pPr>
        <w:jc w:val="center"/>
        <w:rPr>
          <w:b/>
          <w:sz w:val="28"/>
          <w:szCs w:val="38"/>
        </w:rPr>
      </w:pPr>
    </w:p>
    <w:p w:rsidR="00C1601B" w:rsidRPr="008875D9" w:rsidRDefault="00C1601B" w:rsidP="00C1601B">
      <w:pPr>
        <w:rPr>
          <w:sz w:val="24"/>
          <w:szCs w:val="24"/>
        </w:rPr>
      </w:pPr>
      <w:r w:rsidRPr="008875D9">
        <w:rPr>
          <w:sz w:val="24"/>
          <w:szCs w:val="24"/>
        </w:rPr>
        <w:t>These guidelines, created by the Education, Training and Practice Committee are designed to assist UKCP Training Organisations to fulfil the Generic Standards of Education and Training for Adults.</w:t>
      </w:r>
    </w:p>
    <w:p w:rsidR="00CE5750" w:rsidRPr="008875D9" w:rsidRDefault="00CE5750" w:rsidP="00CE5750">
      <w:pPr>
        <w:rPr>
          <w:sz w:val="24"/>
          <w:szCs w:val="24"/>
        </w:rPr>
      </w:pPr>
      <w:r w:rsidRPr="008875D9">
        <w:rPr>
          <w:sz w:val="24"/>
          <w:szCs w:val="24"/>
        </w:rPr>
        <w:t xml:space="preserve">In addition to the requirements defined in the </w:t>
      </w:r>
      <w:r w:rsidR="00C1601B" w:rsidRPr="008875D9">
        <w:rPr>
          <w:sz w:val="24"/>
          <w:szCs w:val="24"/>
        </w:rPr>
        <w:t>SETs (section 9)</w:t>
      </w:r>
      <w:r w:rsidRPr="008875D9">
        <w:rPr>
          <w:sz w:val="24"/>
          <w:szCs w:val="24"/>
        </w:rPr>
        <w:t xml:space="preserve"> it is recommended that </w:t>
      </w:r>
      <w:r w:rsidR="005165FA" w:rsidRPr="008875D9">
        <w:rPr>
          <w:sz w:val="24"/>
          <w:szCs w:val="24"/>
        </w:rPr>
        <w:t xml:space="preserve">written </w:t>
      </w:r>
      <w:r w:rsidRPr="008875D9">
        <w:rPr>
          <w:sz w:val="24"/>
          <w:szCs w:val="24"/>
        </w:rPr>
        <w:t>assessment activities are:</w:t>
      </w:r>
    </w:p>
    <w:p w:rsidR="00CE5750" w:rsidRDefault="00CE5750" w:rsidP="002072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5D9">
        <w:rPr>
          <w:sz w:val="24"/>
          <w:szCs w:val="24"/>
        </w:rPr>
        <w:t xml:space="preserve">Assessed by assessors who are qualified and/or experienced in assessing work at </w:t>
      </w:r>
      <w:r w:rsidRPr="008875D9">
        <w:rPr>
          <w:rFonts w:eastAsiaTheme="minorHAnsi"/>
          <w:sz w:val="24"/>
          <w:szCs w:val="24"/>
          <w:lang w:eastAsia="en-US"/>
        </w:rPr>
        <w:t>masters level</w:t>
      </w:r>
      <w:r w:rsidR="00207204" w:rsidRPr="008875D9">
        <w:rPr>
          <w:rFonts w:eastAsiaTheme="minorHAnsi"/>
          <w:sz w:val="24"/>
          <w:szCs w:val="24"/>
          <w:lang w:eastAsia="en-US"/>
        </w:rPr>
        <w:t>. All assessors should have academic/professional qualifications to at</w:t>
      </w:r>
      <w:r w:rsidR="00207204" w:rsidRPr="008875D9">
        <w:rPr>
          <w:sz w:val="24"/>
          <w:szCs w:val="24"/>
        </w:rPr>
        <w:t xml:space="preserve"> least the level of the work they are assessing.</w:t>
      </w:r>
    </w:p>
    <w:p w:rsidR="003D5C34" w:rsidRPr="003D5C34" w:rsidRDefault="003D5C34" w:rsidP="003D5C34">
      <w:pPr>
        <w:pStyle w:val="NoSpacing"/>
      </w:pPr>
    </w:p>
    <w:p w:rsidR="00CE5750" w:rsidRDefault="00CE5750" w:rsidP="00CE57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5D9">
        <w:rPr>
          <w:sz w:val="24"/>
          <w:szCs w:val="24"/>
        </w:rPr>
        <w:t xml:space="preserve">Assessed by </w:t>
      </w:r>
      <w:r w:rsidR="005165FA" w:rsidRPr="008875D9">
        <w:rPr>
          <w:sz w:val="24"/>
          <w:szCs w:val="24"/>
        </w:rPr>
        <w:t>assessors who are not known to the students so anonymity is maintained. Blind marking is an acceptable alternative</w:t>
      </w:r>
    </w:p>
    <w:p w:rsidR="003D5C34" w:rsidRPr="003D5C34" w:rsidRDefault="003D5C34" w:rsidP="003D5C34">
      <w:pPr>
        <w:pStyle w:val="NoSpacing"/>
      </w:pPr>
    </w:p>
    <w:p w:rsidR="00AE1E00" w:rsidRPr="008875D9" w:rsidRDefault="005165FA" w:rsidP="00AE1E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75D9">
        <w:rPr>
          <w:sz w:val="24"/>
          <w:szCs w:val="24"/>
        </w:rPr>
        <w:t>Double marked at any other stage than a foundation component of training</w:t>
      </w:r>
      <w:r w:rsidR="00AE1E00" w:rsidRPr="008875D9">
        <w:rPr>
          <w:sz w:val="24"/>
          <w:szCs w:val="24"/>
        </w:rPr>
        <w:t>. Double marking is defined as two assessors marking the same complete assignment independently of each other.</w:t>
      </w:r>
    </w:p>
    <w:p w:rsidR="005165FA" w:rsidRPr="008875D9" w:rsidRDefault="005165FA" w:rsidP="00AE1E00">
      <w:pPr>
        <w:rPr>
          <w:sz w:val="24"/>
          <w:szCs w:val="24"/>
        </w:rPr>
      </w:pPr>
      <w:r w:rsidRPr="008875D9">
        <w:rPr>
          <w:sz w:val="24"/>
          <w:szCs w:val="24"/>
        </w:rPr>
        <w:t xml:space="preserve">Practical assessment may be conducted by the </w:t>
      </w:r>
      <w:r w:rsidR="004B68C3" w:rsidRPr="008875D9">
        <w:rPr>
          <w:sz w:val="24"/>
          <w:szCs w:val="24"/>
        </w:rPr>
        <w:t xml:space="preserve">primary tutor and/or </w:t>
      </w:r>
      <w:r w:rsidR="00BB75E3" w:rsidRPr="008875D9">
        <w:rPr>
          <w:sz w:val="24"/>
          <w:szCs w:val="24"/>
        </w:rPr>
        <w:t xml:space="preserve">training </w:t>
      </w:r>
      <w:r w:rsidR="004B68C3" w:rsidRPr="008875D9">
        <w:rPr>
          <w:sz w:val="24"/>
          <w:szCs w:val="24"/>
        </w:rPr>
        <w:t>supervisor keeping in mind the necessity to show masters level competence.</w:t>
      </w:r>
    </w:p>
    <w:p w:rsidR="00897897" w:rsidRPr="008875D9" w:rsidRDefault="00897897" w:rsidP="00897897">
      <w:pPr>
        <w:rPr>
          <w:sz w:val="24"/>
          <w:szCs w:val="24"/>
        </w:rPr>
      </w:pPr>
      <w:r w:rsidRPr="008875D9">
        <w:rPr>
          <w:sz w:val="24"/>
          <w:szCs w:val="24"/>
        </w:rPr>
        <w:t>Supervision reports should be produced in order to show that the student is showing masters level knowledge in their clinical work.</w:t>
      </w:r>
    </w:p>
    <w:p w:rsidR="00897897" w:rsidRPr="008875D9" w:rsidRDefault="00897897" w:rsidP="005165FA">
      <w:pPr>
        <w:rPr>
          <w:sz w:val="24"/>
          <w:szCs w:val="24"/>
        </w:rPr>
      </w:pPr>
    </w:p>
    <w:p w:rsidR="00CE5750" w:rsidRPr="008875D9" w:rsidRDefault="00CE5750" w:rsidP="00CE5750">
      <w:pPr>
        <w:rPr>
          <w:sz w:val="24"/>
          <w:szCs w:val="24"/>
        </w:rPr>
      </w:pPr>
    </w:p>
    <w:sectPr w:rsidR="00CE5750" w:rsidRPr="008875D9" w:rsidSect="00891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E6" w:rsidRDefault="005E7DE6" w:rsidP="00C1601B">
      <w:pPr>
        <w:spacing w:after="0" w:line="240" w:lineRule="auto"/>
      </w:pPr>
      <w:r>
        <w:separator/>
      </w:r>
    </w:p>
  </w:endnote>
  <w:endnote w:type="continuationSeparator" w:id="0">
    <w:p w:rsidR="005E7DE6" w:rsidRDefault="005E7DE6" w:rsidP="00C1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B1" w:rsidRDefault="003B5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1B" w:rsidRPr="00021F05" w:rsidRDefault="00C1601B" w:rsidP="00C1601B">
    <w:pPr>
      <w:pStyle w:val="Footer"/>
      <w:pBdr>
        <w:top w:val="thinThickSmallGap" w:sz="24" w:space="1" w:color="823B0B"/>
      </w:pBdr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UKCP Guidelines for Assessment</w:t>
    </w:r>
  </w:p>
  <w:p w:rsidR="00C1601B" w:rsidRPr="00021F05" w:rsidRDefault="00C1601B" w:rsidP="00C1601B">
    <w:pPr>
      <w:pStyle w:val="Footer"/>
      <w:pBdr>
        <w:top w:val="thinThickSmallGap" w:sz="24" w:space="1" w:color="823B0B"/>
      </w:pBdr>
      <w:rPr>
        <w:rFonts w:ascii="Century Gothic" w:hAnsi="Century Gothic"/>
        <w:sz w:val="16"/>
        <w:szCs w:val="16"/>
      </w:rPr>
    </w:pPr>
    <w:r w:rsidRPr="00021F05">
      <w:rPr>
        <w:rFonts w:ascii="Century Gothic" w:hAnsi="Century Gothic"/>
        <w:sz w:val="16"/>
        <w:szCs w:val="16"/>
      </w:rPr>
      <w:t>Education, Training and Practice Committee</w:t>
    </w:r>
    <w:r w:rsidR="003B56B1">
      <w:rPr>
        <w:rFonts w:ascii="Century Gothic" w:hAnsi="Century Gothic"/>
        <w:sz w:val="16"/>
        <w:szCs w:val="16"/>
      </w:rPr>
      <w:t xml:space="preserve">                  </w:t>
    </w:r>
    <w:bookmarkStart w:id="0" w:name="_GoBack"/>
    <w:bookmarkEnd w:id="0"/>
    <w:r w:rsidRPr="006047A1">
      <w:rPr>
        <w:rFonts w:ascii="Century Gothic" w:hAnsi="Century Gothic"/>
        <w:sz w:val="20"/>
      </w:rPr>
      <w:tab/>
    </w:r>
    <w:r>
      <w:rPr>
        <w:rFonts w:ascii="Century Gothic" w:hAnsi="Century Gothic"/>
        <w:sz w:val="20"/>
      </w:rPr>
      <w:t xml:space="preserve">                                                                        </w:t>
    </w:r>
    <w:r w:rsidRPr="00021F05">
      <w:rPr>
        <w:rFonts w:ascii="Century Gothic" w:hAnsi="Century Gothic"/>
        <w:sz w:val="20"/>
      </w:rPr>
      <w:t xml:space="preserve">Page </w:t>
    </w:r>
    <w:r w:rsidRPr="00021F05">
      <w:rPr>
        <w:rFonts w:ascii="Century Gothic" w:hAnsi="Century Gothic"/>
        <w:sz w:val="20"/>
      </w:rPr>
      <w:fldChar w:fldCharType="begin"/>
    </w:r>
    <w:r>
      <w:rPr>
        <w:rFonts w:ascii="Century Gothic" w:hAnsi="Century Gothic"/>
        <w:sz w:val="20"/>
      </w:rPr>
      <w:instrText xml:space="preserve"> PAGE   \* MERGEFORMAT </w:instrText>
    </w:r>
    <w:r w:rsidRPr="00021F05">
      <w:rPr>
        <w:rFonts w:ascii="Century Gothic" w:hAnsi="Century Gothic"/>
        <w:sz w:val="20"/>
      </w:rPr>
      <w:fldChar w:fldCharType="separate"/>
    </w:r>
    <w:r w:rsidR="003B56B1">
      <w:rPr>
        <w:rFonts w:ascii="Century Gothic" w:hAnsi="Century Gothic"/>
        <w:noProof/>
        <w:sz w:val="20"/>
      </w:rPr>
      <w:t>1</w:t>
    </w:r>
    <w:r w:rsidRPr="00021F05">
      <w:rPr>
        <w:rFonts w:ascii="Century Gothic" w:hAnsi="Century Gothic"/>
        <w:noProof/>
        <w:sz w:val="20"/>
      </w:rPr>
      <w:fldChar w:fldCharType="end"/>
    </w:r>
  </w:p>
  <w:p w:rsidR="00C1601B" w:rsidRDefault="00C160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B1" w:rsidRDefault="003B56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E6" w:rsidRDefault="005E7DE6" w:rsidP="00C1601B">
      <w:pPr>
        <w:spacing w:after="0" w:line="240" w:lineRule="auto"/>
      </w:pPr>
      <w:r>
        <w:separator/>
      </w:r>
    </w:p>
  </w:footnote>
  <w:footnote w:type="continuationSeparator" w:id="0">
    <w:p w:rsidR="005E7DE6" w:rsidRDefault="005E7DE6" w:rsidP="00C1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B1" w:rsidRDefault="003B5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5D9" w:rsidRDefault="008875D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54FE1" wp14:editId="6AA642B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459790" cy="790575"/>
          <wp:effectExtent l="0" t="0" r="762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cp_master_logo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79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75D9" w:rsidRDefault="008875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6B1" w:rsidRDefault="003B56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FC2"/>
    <w:multiLevelType w:val="hybridMultilevel"/>
    <w:tmpl w:val="F42AB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50"/>
    <w:rsid w:val="000634C3"/>
    <w:rsid w:val="0010513B"/>
    <w:rsid w:val="0013695B"/>
    <w:rsid w:val="001A235A"/>
    <w:rsid w:val="00207204"/>
    <w:rsid w:val="003B56B1"/>
    <w:rsid w:val="003D5C34"/>
    <w:rsid w:val="004B68C3"/>
    <w:rsid w:val="005165FA"/>
    <w:rsid w:val="005E7DE6"/>
    <w:rsid w:val="005F5860"/>
    <w:rsid w:val="006F0791"/>
    <w:rsid w:val="00704378"/>
    <w:rsid w:val="00851E57"/>
    <w:rsid w:val="008875D9"/>
    <w:rsid w:val="00891767"/>
    <w:rsid w:val="00897897"/>
    <w:rsid w:val="009829A3"/>
    <w:rsid w:val="00AE1E00"/>
    <w:rsid w:val="00BB75E3"/>
    <w:rsid w:val="00BF31F2"/>
    <w:rsid w:val="00C1601B"/>
    <w:rsid w:val="00CC0BD1"/>
    <w:rsid w:val="00CE5750"/>
    <w:rsid w:val="00F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A26D8-A428-4F56-A20F-EF331E7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01B"/>
  </w:style>
  <w:style w:type="paragraph" w:styleId="Footer">
    <w:name w:val="footer"/>
    <w:basedOn w:val="Normal"/>
    <w:link w:val="FooterChar"/>
    <w:uiPriority w:val="99"/>
    <w:unhideWhenUsed/>
    <w:rsid w:val="00C16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01B"/>
  </w:style>
  <w:style w:type="paragraph" w:styleId="NoSpacing">
    <w:name w:val="No Spacing"/>
    <w:uiPriority w:val="1"/>
    <w:qFormat/>
    <w:rsid w:val="003D5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Biddle</dc:creator>
  <cp:lastModifiedBy>Sandra Scott</cp:lastModifiedBy>
  <cp:revision>6</cp:revision>
  <dcterms:created xsi:type="dcterms:W3CDTF">2016-10-05T09:48:00Z</dcterms:created>
  <dcterms:modified xsi:type="dcterms:W3CDTF">2017-11-03T11:18:00Z</dcterms:modified>
</cp:coreProperties>
</file>